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8AC30B" w14:textId="77777777" w:rsidR="00810905" w:rsidRPr="00B9040B" w:rsidRDefault="00810905" w:rsidP="00810905">
      <w:pPr>
        <w:jc w:val="center"/>
        <w:rPr>
          <w:rFonts w:ascii="Times New Roman" w:hAnsi="Times New Roman" w:cs="Times New Roman"/>
          <w:b/>
          <w:i/>
          <w:sz w:val="56"/>
          <w:szCs w:val="56"/>
        </w:rPr>
      </w:pPr>
      <w:r w:rsidRPr="00B9040B">
        <w:rPr>
          <w:rFonts w:ascii="Times New Roman" w:hAnsi="Times New Roman" w:cs="Times New Roman"/>
          <w:b/>
          <w:i/>
          <w:sz w:val="56"/>
          <w:szCs w:val="56"/>
        </w:rPr>
        <w:t>ANUNȚ</w:t>
      </w:r>
    </w:p>
    <w:p w14:paraId="78694227" w14:textId="77777777" w:rsidR="00810905" w:rsidRPr="00411D0D" w:rsidRDefault="00810905" w:rsidP="00810905">
      <w:pPr>
        <w:pStyle w:val="Frspaiere"/>
        <w:jc w:val="center"/>
        <w:rPr>
          <w:rFonts w:ascii="Times New Roman" w:hAnsi="Times New Roman" w:cs="Times New Roman"/>
          <w:b/>
          <w:bCs/>
          <w:i/>
          <w:iCs/>
          <w:sz w:val="40"/>
          <w:szCs w:val="44"/>
        </w:rPr>
      </w:pPr>
      <w:r w:rsidRPr="00411D0D">
        <w:rPr>
          <w:rFonts w:ascii="Times New Roman" w:hAnsi="Times New Roman" w:cs="Times New Roman"/>
          <w:b/>
          <w:bCs/>
          <w:i/>
          <w:iCs/>
          <w:sz w:val="40"/>
          <w:szCs w:val="44"/>
        </w:rPr>
        <w:t>ÎNSCRIEREA COPIILOR ÎN CLASA PREGĂTITOARE LA ȘCOALA GIMNAZIALĂ NR. 1 POARTA ALBĂ ÎN ANUL ȘCOLAR 2024 - 2024</w:t>
      </w:r>
    </w:p>
    <w:p w14:paraId="791BC51B" w14:textId="77777777" w:rsidR="00810905" w:rsidRPr="00B9040B" w:rsidRDefault="00810905" w:rsidP="00810905">
      <w:pPr>
        <w:pStyle w:val="Frspaiere"/>
        <w:ind w:firstLine="0"/>
        <w:rPr>
          <w:rFonts w:ascii="Times New Roman" w:hAnsi="Times New Roman" w:cs="Times New Roman"/>
          <w:b/>
          <w:sz w:val="40"/>
          <w:szCs w:val="40"/>
        </w:rPr>
      </w:pPr>
    </w:p>
    <w:p w14:paraId="39658F3A" w14:textId="77777777" w:rsidR="00810905" w:rsidRDefault="00810905" w:rsidP="00810905">
      <w:pPr>
        <w:pStyle w:val="Frspaiere"/>
        <w:rPr>
          <w:rFonts w:ascii="Times New Roman" w:hAnsi="Times New Roman" w:cs="Times New Roman"/>
          <w:b/>
          <w:sz w:val="40"/>
          <w:szCs w:val="40"/>
        </w:rPr>
      </w:pPr>
      <w:r w:rsidRPr="00B9040B">
        <w:rPr>
          <w:rFonts w:ascii="Times New Roman" w:hAnsi="Times New Roman" w:cs="Times New Roman"/>
          <w:b/>
          <w:sz w:val="40"/>
          <w:szCs w:val="40"/>
        </w:rPr>
        <w:t>Calendarul metodologiei de înscriere</w:t>
      </w:r>
      <w:r>
        <w:rPr>
          <w:rFonts w:ascii="Times New Roman" w:hAnsi="Times New Roman" w:cs="Times New Roman"/>
          <w:b/>
          <w:sz w:val="40"/>
          <w:szCs w:val="40"/>
        </w:rPr>
        <w:t xml:space="preserve">: </w:t>
      </w:r>
    </w:p>
    <w:p w14:paraId="083465A3" w14:textId="77777777" w:rsidR="00810905" w:rsidRPr="002F2810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0B1768">
        <w:rPr>
          <w:rFonts w:ascii="Times New Roman" w:hAnsi="Times New Roman" w:cs="Times New Roman"/>
          <w:b/>
          <w:bCs/>
          <w:sz w:val="40"/>
          <w:szCs w:val="44"/>
        </w:rPr>
        <w:t>11 aprilie – 14 mai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Depunerea/ Transmiterea cererilor-tip de înscrierea la unitatea de învățământ la care solicită înscrierea copiilor;</w:t>
      </w:r>
    </w:p>
    <w:p w14:paraId="5D2BCF37" w14:textId="77777777" w:rsidR="00810905" w:rsidRPr="002F2810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0B1768">
        <w:rPr>
          <w:rFonts w:ascii="Times New Roman" w:hAnsi="Times New Roman" w:cs="Times New Roman"/>
          <w:b/>
          <w:bCs/>
          <w:sz w:val="40"/>
          <w:szCs w:val="44"/>
        </w:rPr>
        <w:t>14 – 17 mai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Procesarea cererilor-tip de înscriere și repartizarea copiilor la școala de circumscripție;</w:t>
      </w:r>
    </w:p>
    <w:p w14:paraId="74B9693D" w14:textId="77777777" w:rsidR="00810905" w:rsidRPr="002F2810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0B1768">
        <w:rPr>
          <w:rFonts w:ascii="Times New Roman" w:hAnsi="Times New Roman" w:cs="Times New Roman"/>
          <w:b/>
          <w:bCs/>
          <w:sz w:val="40"/>
          <w:szCs w:val="44"/>
        </w:rPr>
        <w:t>20-27 mai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Procesarea cererilor-tip prin care se </w:t>
      </w:r>
      <w:proofErr w:type="spellStart"/>
      <w:r w:rsidRPr="002F2810">
        <w:rPr>
          <w:rFonts w:ascii="Times New Roman" w:hAnsi="Times New Roman" w:cs="Times New Roman"/>
          <w:sz w:val="40"/>
          <w:szCs w:val="44"/>
        </w:rPr>
        <w:t>colicită</w:t>
      </w:r>
      <w:proofErr w:type="spellEnd"/>
      <w:r w:rsidRPr="002F2810">
        <w:rPr>
          <w:rFonts w:ascii="Times New Roman" w:hAnsi="Times New Roman" w:cs="Times New Roman"/>
          <w:sz w:val="40"/>
          <w:szCs w:val="44"/>
        </w:rPr>
        <w:t xml:space="preserve"> înscrierea la o altă unitate de învățământ decât la școala de circumscripție, pe locurile rămase libere. Admiterea sau respingerea cererilor. </w:t>
      </w:r>
    </w:p>
    <w:p w14:paraId="08073775" w14:textId="77777777" w:rsidR="00810905" w:rsidRPr="002F2810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411D0D">
        <w:rPr>
          <w:rFonts w:ascii="Times New Roman" w:hAnsi="Times New Roman" w:cs="Times New Roman"/>
          <w:b/>
          <w:bCs/>
          <w:sz w:val="40"/>
          <w:szCs w:val="44"/>
        </w:rPr>
        <w:t>28 mai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Repartizarea la școala de circumscripție a copiilor ai căror părinți au solicitat înscrierea la o altă școala, dar nu au fost admiși din lista de locuri, și care au exprimat în această fază opțiunea pentru înscrierea la școala de circumscripție;</w:t>
      </w:r>
    </w:p>
    <w:p w14:paraId="17E7455E" w14:textId="77777777" w:rsidR="00810905" w:rsidRPr="002F2810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411D0D">
        <w:rPr>
          <w:rFonts w:ascii="Times New Roman" w:hAnsi="Times New Roman" w:cs="Times New Roman"/>
          <w:b/>
          <w:bCs/>
          <w:sz w:val="40"/>
          <w:szCs w:val="44"/>
        </w:rPr>
        <w:t>29 mai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Afișarea candidaților </w:t>
      </w:r>
      <w:proofErr w:type="spellStart"/>
      <w:r w:rsidRPr="002F2810">
        <w:rPr>
          <w:rFonts w:ascii="Times New Roman" w:hAnsi="Times New Roman" w:cs="Times New Roman"/>
          <w:sz w:val="40"/>
          <w:szCs w:val="44"/>
        </w:rPr>
        <w:t>inmaticulați</w:t>
      </w:r>
      <w:proofErr w:type="spellEnd"/>
      <w:r w:rsidRPr="002F2810">
        <w:rPr>
          <w:rFonts w:ascii="Times New Roman" w:hAnsi="Times New Roman" w:cs="Times New Roman"/>
          <w:sz w:val="40"/>
          <w:szCs w:val="44"/>
        </w:rPr>
        <w:t xml:space="preserve"> și a numărului de locuri rămase libere;</w:t>
      </w:r>
    </w:p>
    <w:p w14:paraId="1E5CF407" w14:textId="77777777" w:rsidR="00810905" w:rsidRPr="002F2810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411D0D">
        <w:rPr>
          <w:rFonts w:ascii="Times New Roman" w:hAnsi="Times New Roman" w:cs="Times New Roman"/>
          <w:b/>
          <w:bCs/>
          <w:sz w:val="40"/>
          <w:szCs w:val="44"/>
        </w:rPr>
        <w:t>30 mai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Comunicarea procedurii specifice de repartizare a copiilor pe locurile disponibile, după prima etapă de înscriere;</w:t>
      </w:r>
    </w:p>
    <w:p w14:paraId="6F0A71F4" w14:textId="77777777" w:rsidR="00810905" w:rsidRPr="002F2810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411D0D">
        <w:rPr>
          <w:rFonts w:ascii="Times New Roman" w:hAnsi="Times New Roman" w:cs="Times New Roman"/>
          <w:b/>
          <w:bCs/>
          <w:sz w:val="40"/>
          <w:szCs w:val="44"/>
        </w:rPr>
        <w:t>31 mai – 7 iunie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Depunerea/ transmiterea cererii-tip de înscriere la secretariatul unității de învățământ aflate pe prima </w:t>
      </w:r>
      <w:r w:rsidRPr="002F2810">
        <w:rPr>
          <w:rFonts w:ascii="Times New Roman" w:hAnsi="Times New Roman" w:cs="Times New Roman"/>
          <w:sz w:val="40"/>
          <w:szCs w:val="44"/>
        </w:rPr>
        <w:lastRenderedPageBreak/>
        <w:t>poziție dintre cele trei opțiuni exprimate pentru etapa a doua de către părinții copiilor care nu au fost cuprinși în nicio unitate de învățământ în etapa anterioară sau care nu au participat la prima etapă;</w:t>
      </w:r>
    </w:p>
    <w:p w14:paraId="7EC28D6E" w14:textId="77777777" w:rsidR="00810905" w:rsidRPr="002F2810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411D0D">
        <w:rPr>
          <w:rFonts w:ascii="Times New Roman" w:hAnsi="Times New Roman" w:cs="Times New Roman"/>
          <w:b/>
          <w:bCs/>
          <w:sz w:val="40"/>
          <w:szCs w:val="44"/>
        </w:rPr>
        <w:t>10 – 14 iunie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Validarea cererilor-tip de înscriere la unitatea de învățământ aflată pe prima poziție în opțiunile privind înscrierea;</w:t>
      </w:r>
    </w:p>
    <w:p w14:paraId="08B8B577" w14:textId="77777777" w:rsidR="00810905" w:rsidRPr="002F2810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411D0D">
        <w:rPr>
          <w:rFonts w:ascii="Times New Roman" w:hAnsi="Times New Roman" w:cs="Times New Roman"/>
          <w:b/>
          <w:bCs/>
          <w:sz w:val="40"/>
          <w:szCs w:val="44"/>
        </w:rPr>
        <w:t>17-21 iunie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Procesarea cererilor- tip de înscriere;</w:t>
      </w:r>
    </w:p>
    <w:p w14:paraId="31165D7D" w14:textId="77777777" w:rsidR="00810905" w:rsidRPr="002F2810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411D0D">
        <w:rPr>
          <w:rFonts w:ascii="Times New Roman" w:hAnsi="Times New Roman" w:cs="Times New Roman"/>
          <w:b/>
          <w:bCs/>
          <w:sz w:val="40"/>
          <w:szCs w:val="44"/>
        </w:rPr>
        <w:t>21 iunie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Afișarea listelor finale ale copiilor înscriși la clasa pregătitoare;</w:t>
      </w:r>
    </w:p>
    <w:p w14:paraId="420D5449" w14:textId="77777777" w:rsidR="00810905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  <w:r w:rsidRPr="00411D0D">
        <w:rPr>
          <w:rFonts w:ascii="Times New Roman" w:hAnsi="Times New Roman" w:cs="Times New Roman"/>
          <w:b/>
          <w:bCs/>
          <w:sz w:val="40"/>
          <w:szCs w:val="44"/>
        </w:rPr>
        <w:t>2-6 septembrie</w:t>
      </w:r>
      <w:r w:rsidRPr="002F2810">
        <w:rPr>
          <w:rFonts w:ascii="Times New Roman" w:hAnsi="Times New Roman" w:cs="Times New Roman"/>
          <w:sz w:val="40"/>
          <w:szCs w:val="44"/>
        </w:rPr>
        <w:t xml:space="preserve"> – Soluționarea de către inspectoratul școlar a cererilor părinților copiilor care nu au fost încă înscr</w:t>
      </w:r>
      <w:r>
        <w:rPr>
          <w:rFonts w:ascii="Times New Roman" w:hAnsi="Times New Roman" w:cs="Times New Roman"/>
          <w:sz w:val="40"/>
          <w:szCs w:val="44"/>
        </w:rPr>
        <w:t xml:space="preserve">iși la o unitate de învățământ. </w:t>
      </w:r>
    </w:p>
    <w:p w14:paraId="14674020" w14:textId="77777777" w:rsidR="00810905" w:rsidRDefault="00810905" w:rsidP="00810905">
      <w:pPr>
        <w:pStyle w:val="Frspaiere"/>
        <w:rPr>
          <w:rFonts w:ascii="Times New Roman" w:hAnsi="Times New Roman" w:cs="Times New Roman"/>
          <w:sz w:val="40"/>
          <w:szCs w:val="44"/>
        </w:rPr>
      </w:pPr>
    </w:p>
    <w:p w14:paraId="5813C9AA" w14:textId="77777777" w:rsidR="00810905" w:rsidRPr="00411D0D" w:rsidRDefault="00810905" w:rsidP="00810905">
      <w:pPr>
        <w:pStyle w:val="Frspaiere"/>
        <w:jc w:val="center"/>
        <w:rPr>
          <w:rFonts w:ascii="Times New Roman" w:hAnsi="Times New Roman" w:cs="Times New Roman"/>
          <w:b/>
          <w:bCs/>
          <w:i/>
          <w:iCs/>
          <w:sz w:val="40"/>
          <w:szCs w:val="44"/>
        </w:rPr>
      </w:pPr>
      <w:r w:rsidRPr="00411D0D">
        <w:rPr>
          <w:rFonts w:ascii="Times New Roman" w:hAnsi="Times New Roman" w:cs="Times New Roman"/>
          <w:b/>
          <w:bCs/>
          <w:i/>
          <w:iCs/>
          <w:sz w:val="40"/>
          <w:szCs w:val="44"/>
        </w:rPr>
        <w:t>PRECIZĂRI pentru A DOUA ETAPĂ DE ÎNSCRIERE:</w:t>
      </w:r>
    </w:p>
    <w:p w14:paraId="0A2C67E3" w14:textId="77777777" w:rsidR="00810905" w:rsidRDefault="00810905" w:rsidP="00810905">
      <w:pPr>
        <w:pStyle w:val="Frspaiere"/>
        <w:numPr>
          <w:ilvl w:val="0"/>
          <w:numId w:val="1"/>
        </w:numPr>
        <w:rPr>
          <w:rFonts w:ascii="Times New Roman" w:hAnsi="Times New Roman" w:cs="Times New Roman"/>
          <w:sz w:val="40"/>
          <w:szCs w:val="44"/>
        </w:rPr>
      </w:pPr>
      <w:r>
        <w:rPr>
          <w:rFonts w:ascii="Times New Roman" w:hAnsi="Times New Roman" w:cs="Times New Roman"/>
          <w:sz w:val="40"/>
          <w:szCs w:val="44"/>
        </w:rPr>
        <w:t xml:space="preserve">Cererile-tip de înscriere </w:t>
      </w:r>
      <w:r w:rsidRPr="002F2810">
        <w:rPr>
          <w:rFonts w:ascii="Times New Roman" w:hAnsi="Times New Roman" w:cs="Times New Roman"/>
          <w:b/>
          <w:color w:val="FF0000"/>
          <w:sz w:val="40"/>
          <w:szCs w:val="44"/>
        </w:rPr>
        <w:t>pot fi completate doar pentru unitățile de învățământ la care există locuri disponibile</w:t>
      </w:r>
      <w:r>
        <w:rPr>
          <w:rFonts w:ascii="Times New Roman" w:hAnsi="Times New Roman" w:cs="Times New Roman"/>
          <w:sz w:val="40"/>
          <w:szCs w:val="44"/>
        </w:rPr>
        <w:t xml:space="preserve"> după încheierea primei etape de înscriere. </w:t>
      </w:r>
    </w:p>
    <w:p w14:paraId="649A1CDF" w14:textId="77777777" w:rsidR="00810905" w:rsidRDefault="00810905" w:rsidP="00810905">
      <w:pPr>
        <w:pStyle w:val="Frspaiere"/>
        <w:numPr>
          <w:ilvl w:val="0"/>
          <w:numId w:val="1"/>
        </w:numPr>
        <w:rPr>
          <w:rFonts w:ascii="Times New Roman" w:hAnsi="Times New Roman" w:cs="Times New Roman"/>
          <w:sz w:val="40"/>
          <w:szCs w:val="44"/>
        </w:rPr>
      </w:pPr>
      <w:r w:rsidRPr="002F2810">
        <w:rPr>
          <w:rFonts w:ascii="Times New Roman" w:hAnsi="Times New Roman" w:cs="Times New Roman"/>
          <w:sz w:val="40"/>
          <w:szCs w:val="44"/>
        </w:rPr>
        <w:t xml:space="preserve">Părinții completează, în </w:t>
      </w:r>
      <w:r w:rsidRPr="002F2810">
        <w:rPr>
          <w:rFonts w:ascii="Times New Roman" w:hAnsi="Times New Roman" w:cs="Times New Roman"/>
          <w:b/>
          <w:color w:val="FF0000"/>
          <w:sz w:val="40"/>
          <w:szCs w:val="44"/>
        </w:rPr>
        <w:t>ordine descrescătoare a preferințelor, maximum trei opțiuni pentru unități de învățământ</w:t>
      </w:r>
      <w:r>
        <w:rPr>
          <w:rFonts w:ascii="Times New Roman" w:hAnsi="Times New Roman" w:cs="Times New Roman"/>
          <w:sz w:val="40"/>
          <w:szCs w:val="44"/>
        </w:rPr>
        <w:t xml:space="preserve"> la care mai există locuri disponibile. </w:t>
      </w:r>
    </w:p>
    <w:p w14:paraId="075273B4" w14:textId="77777777" w:rsidR="00810905" w:rsidRPr="002F2810" w:rsidRDefault="00810905" w:rsidP="00810905">
      <w:pPr>
        <w:pStyle w:val="Frspaiere"/>
        <w:numPr>
          <w:ilvl w:val="0"/>
          <w:numId w:val="1"/>
        </w:numPr>
        <w:rPr>
          <w:rFonts w:ascii="Times New Roman" w:hAnsi="Times New Roman" w:cs="Times New Roman"/>
          <w:sz w:val="40"/>
          <w:szCs w:val="44"/>
        </w:rPr>
      </w:pPr>
      <w:r w:rsidRPr="002F2810">
        <w:rPr>
          <w:rFonts w:ascii="Times New Roman" w:hAnsi="Times New Roman" w:cs="Times New Roman"/>
          <w:b/>
          <w:color w:val="FF0000"/>
          <w:sz w:val="40"/>
          <w:szCs w:val="44"/>
        </w:rPr>
        <w:t>Validarea cererii-tip de înscriere se face la unitatea de învățământ aflată pe prima poziție</w:t>
      </w:r>
      <w:r>
        <w:rPr>
          <w:rFonts w:ascii="Times New Roman" w:hAnsi="Times New Roman" w:cs="Times New Roman"/>
          <w:sz w:val="40"/>
          <w:szCs w:val="44"/>
        </w:rPr>
        <w:t xml:space="preserve"> din cele trei opțiuni exprimate pentru etapa a doua de înscriere </w:t>
      </w:r>
    </w:p>
    <w:p w14:paraId="4F5F7A85" w14:textId="77777777" w:rsidR="00810905" w:rsidRDefault="00810905"/>
    <w:sectPr w:rsidR="00810905" w:rsidSect="000155E1">
      <w:headerReference w:type="default" r:id="rId5"/>
      <w:pgSz w:w="11906" w:h="16838"/>
      <w:pgMar w:top="1417" w:right="566" w:bottom="141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2D67F5" w14:textId="77777777" w:rsidR="00000000" w:rsidRPr="000277FE" w:rsidRDefault="00000000" w:rsidP="002F2810">
    <w:pPr>
      <w:pStyle w:val="Frspaiere"/>
      <w:rPr>
        <w:rFonts w:ascii="Comic Sans MS" w:hAnsi="Comic Sans MS"/>
        <w:color w:val="FF0000"/>
        <w:sz w:val="16"/>
        <w:szCs w:val="16"/>
        <w:bdr w:val="single" w:sz="4" w:space="0" w:color="auto" w:frame="1"/>
        <w:shd w:val="clear" w:color="auto" w:fill="000000"/>
        <w:lang w:val="it-IT" w:eastAsia="zh-CN"/>
      </w:rPr>
    </w:pPr>
    <w:r w:rsidRPr="000277FE">
      <w:rPr>
        <w:rFonts w:ascii="Comic Sans MS" w:hAnsi="Comic Sans MS"/>
        <w:b/>
        <w:bCs/>
        <w:color w:val="FF0000"/>
        <w:sz w:val="16"/>
        <w:szCs w:val="16"/>
        <w:bdr w:val="single" w:sz="4" w:space="0" w:color="auto" w:frame="1"/>
        <w:lang w:val="it-IT" w:eastAsia="zh-CN"/>
      </w:rPr>
      <w:t xml:space="preserve">POARTA ALBA                                                                                       </w:t>
    </w:r>
    <w:r>
      <w:rPr>
        <w:rFonts w:ascii="Comic Sans MS" w:hAnsi="Comic Sans MS"/>
        <w:b/>
        <w:bCs/>
        <w:color w:val="FF0000"/>
        <w:sz w:val="16"/>
        <w:szCs w:val="16"/>
        <w:bdr w:val="single" w:sz="4" w:space="0" w:color="auto" w:frame="1"/>
        <w:lang w:val="it-IT" w:eastAsia="zh-CN"/>
      </w:rPr>
      <w:t xml:space="preserve">  </w:t>
    </w:r>
    <w:r w:rsidRPr="000277FE">
      <w:rPr>
        <w:rFonts w:ascii="Comic Sans MS" w:hAnsi="Comic Sans MS"/>
        <w:b/>
        <w:bCs/>
        <w:color w:val="FF0000"/>
        <w:sz w:val="16"/>
        <w:szCs w:val="16"/>
        <w:bdr w:val="single" w:sz="4" w:space="0" w:color="auto" w:frame="1"/>
        <w:lang w:val="it-IT" w:eastAsia="zh-CN"/>
      </w:rPr>
      <w:t xml:space="preserve">                                                                                                          </w:t>
    </w:r>
  </w:p>
  <w:p w14:paraId="45F9D1E2" w14:textId="77777777" w:rsidR="00000000" w:rsidRPr="000277FE" w:rsidRDefault="00000000" w:rsidP="002F2810">
    <w:pPr>
      <w:pStyle w:val="Frspaiere"/>
      <w:rPr>
        <w:b/>
        <w:bCs/>
        <w:sz w:val="16"/>
        <w:szCs w:val="16"/>
        <w:lang w:val="it-IT" w:eastAsia="zh-CN"/>
      </w:rPr>
    </w:pPr>
    <w:r w:rsidRPr="000277FE">
      <w:rPr>
        <w:rFonts w:ascii="Comic Sans MS" w:hAnsi="Comic Sans MS"/>
        <w:b/>
        <w:bCs/>
        <w:color w:val="FF0000"/>
        <w:sz w:val="16"/>
        <w:szCs w:val="16"/>
        <w:lang w:val="it-IT" w:eastAsia="zh-CN"/>
      </w:rPr>
      <w:t xml:space="preserve">SCOALA GIMNAZIALA NR.1             </w:t>
    </w:r>
    <w:r>
      <w:rPr>
        <w:rFonts w:ascii="Comic Sans MS" w:hAnsi="Comic Sans MS"/>
        <w:b/>
        <w:bCs/>
        <w:color w:val="FF0000"/>
        <w:sz w:val="16"/>
        <w:szCs w:val="16"/>
        <w:lang w:val="it-IT" w:eastAsia="zh-CN"/>
      </w:rPr>
      <w:t xml:space="preserve">                                     </w:t>
    </w:r>
  </w:p>
  <w:p w14:paraId="1BF5A791" w14:textId="77777777" w:rsidR="00000000" w:rsidRPr="00607DC2" w:rsidRDefault="00000000" w:rsidP="002F2810">
    <w:pPr>
      <w:pStyle w:val="Frspaiere"/>
      <w:rPr>
        <w:rFonts w:ascii="Comic Sans MS" w:hAnsi="Comic Sans MS"/>
        <w:i/>
        <w:sz w:val="16"/>
        <w:szCs w:val="16"/>
        <w:lang w:val="it-IT" w:eastAsia="zh-CN"/>
      </w:rPr>
    </w:pPr>
    <w:r>
      <w:rPr>
        <w:rFonts w:ascii="Comic Sans MS" w:hAnsi="Comic Sans MS"/>
        <w:noProof/>
        <w:sz w:val="16"/>
        <w:szCs w:val="16"/>
        <w:lang w:eastAsia="ro-RO"/>
      </w:rPr>
      <w:drawing>
        <wp:anchor distT="0" distB="0" distL="114300" distR="114300" simplePos="0" relativeHeight="251659264" behindDoc="0" locked="0" layoutInCell="1" allowOverlap="1" wp14:anchorId="52FD35DF" wp14:editId="5708901D">
          <wp:simplePos x="0" y="0"/>
          <wp:positionH relativeFrom="column">
            <wp:posOffset>1143000</wp:posOffset>
          </wp:positionH>
          <wp:positionV relativeFrom="paragraph">
            <wp:posOffset>40005</wp:posOffset>
          </wp:positionV>
          <wp:extent cx="457200" cy="342900"/>
          <wp:effectExtent l="19050" t="0" r="0" b="0"/>
          <wp:wrapNone/>
          <wp:docPr id="1820235408" name="Imagine 5" descr="untitl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ine 5" descr="untitle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342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ascii="Comic Sans MS" w:hAnsi="Comic Sans MS"/>
        <w:iCs/>
        <w:noProof/>
        <w:color w:val="0000FF"/>
        <w:sz w:val="16"/>
        <w:szCs w:val="16"/>
        <w:lang w:eastAsia="ro-RO"/>
      </w:rPr>
      <w:drawing>
        <wp:inline distT="0" distB="0" distL="0" distR="0" wp14:anchorId="7E8D9C25" wp14:editId="19AC4210">
          <wp:extent cx="914400" cy="465455"/>
          <wp:effectExtent l="19050" t="0" r="0" b="0"/>
          <wp:docPr id="36903912" name="Picture 1" descr="DSCF03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SCF031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Comic Sans MS" w:hAnsi="Comic Sans MS"/>
        <w:iCs/>
        <w:color w:val="0000FF"/>
        <w:sz w:val="16"/>
        <w:szCs w:val="16"/>
        <w:lang w:val="it-IT" w:eastAsia="zh-CN"/>
      </w:rPr>
      <w:t xml:space="preserve"> </w:t>
    </w:r>
    <w:r w:rsidRPr="00607DC2">
      <w:rPr>
        <w:rFonts w:ascii="Comic Sans MS" w:hAnsi="Comic Sans MS"/>
        <w:i/>
        <w:color w:val="0000FF"/>
        <w:sz w:val="16"/>
        <w:szCs w:val="16"/>
        <w:lang w:val="it-IT" w:eastAsia="zh-CN"/>
      </w:rPr>
      <w:t xml:space="preserve">str. Calea Bucuresti, nr.19                           </w:t>
    </w:r>
    <w:r>
      <w:rPr>
        <w:rFonts w:ascii="Comic Sans MS" w:hAnsi="Comic Sans MS"/>
        <w:i/>
        <w:color w:val="0000FF"/>
        <w:sz w:val="16"/>
        <w:szCs w:val="16"/>
        <w:lang w:val="it-IT" w:eastAsia="zh-CN"/>
      </w:rPr>
      <w:t xml:space="preserve">                           </w:t>
    </w:r>
    <w:r w:rsidRPr="00607DC2">
      <w:rPr>
        <w:rFonts w:ascii="Comic Sans MS" w:hAnsi="Comic Sans MS"/>
        <w:i/>
        <w:color w:val="0000FF"/>
        <w:sz w:val="16"/>
        <w:szCs w:val="16"/>
        <w:lang w:val="it-IT" w:eastAsia="zh-CN"/>
      </w:rPr>
      <w:t xml:space="preserve">                         </w:t>
    </w:r>
    <w:r w:rsidRPr="00607DC2">
      <w:rPr>
        <w:rFonts w:ascii="Comic Sans MS" w:hAnsi="Comic Sans MS"/>
        <w:i/>
        <w:noProof/>
        <w:color w:val="0000FF"/>
        <w:sz w:val="16"/>
        <w:szCs w:val="16"/>
        <w:lang w:val="it-IT"/>
      </w:rPr>
      <w:t xml:space="preserve">       </w:t>
    </w:r>
  </w:p>
  <w:p w14:paraId="3A2A2A29" w14:textId="77777777" w:rsidR="00000000" w:rsidRPr="00607DC2" w:rsidRDefault="00000000" w:rsidP="002F2810">
    <w:pPr>
      <w:pStyle w:val="Frspaiere"/>
      <w:rPr>
        <w:rFonts w:ascii="Comic Sans MS" w:hAnsi="Comic Sans MS"/>
        <w:i/>
        <w:color w:val="0000FF"/>
        <w:sz w:val="16"/>
        <w:szCs w:val="16"/>
        <w:lang w:val="it-IT" w:eastAsia="zh-CN"/>
      </w:rPr>
    </w:pPr>
    <w:r w:rsidRPr="00607DC2">
      <w:rPr>
        <w:rFonts w:ascii="Comic Sans MS" w:hAnsi="Comic Sans MS"/>
        <w:i/>
        <w:color w:val="0000FF"/>
        <w:sz w:val="16"/>
        <w:szCs w:val="16"/>
        <w:lang w:val="it-IT" w:eastAsia="zh-CN"/>
      </w:rPr>
      <w:t xml:space="preserve">localitatea Poarta Alba , judetul Constanta, ROMANIA                                                                                                      </w:t>
    </w:r>
  </w:p>
  <w:p w14:paraId="7EA0417B" w14:textId="77777777" w:rsidR="00000000" w:rsidRPr="00607DC2" w:rsidRDefault="00000000" w:rsidP="002F2810">
    <w:pPr>
      <w:pStyle w:val="Frspaiere"/>
      <w:rPr>
        <w:rFonts w:ascii="Comic Sans MS" w:hAnsi="Comic Sans MS"/>
        <w:i/>
        <w:color w:val="0000FF"/>
        <w:sz w:val="16"/>
        <w:szCs w:val="16"/>
        <w:lang w:val="it-IT"/>
      </w:rPr>
    </w:pPr>
    <w:r w:rsidRPr="00607DC2">
      <w:rPr>
        <w:rFonts w:ascii="Comic Sans MS" w:hAnsi="Comic Sans MS"/>
        <w:i/>
        <w:color w:val="0000FF"/>
        <w:sz w:val="16"/>
        <w:szCs w:val="16"/>
        <w:lang w:val="it-IT"/>
      </w:rPr>
      <w:t>telefon / fax : 0241 853 753</w:t>
    </w:r>
  </w:p>
  <w:p w14:paraId="64FCFCAC" w14:textId="77777777" w:rsidR="00000000" w:rsidRPr="00D3183D" w:rsidRDefault="00000000" w:rsidP="002F2810">
    <w:pPr>
      <w:pStyle w:val="Frspaiere"/>
      <w:rPr>
        <w:rFonts w:ascii="Comic Sans MS" w:hAnsi="Comic Sans MS"/>
        <w:i/>
        <w:sz w:val="20"/>
        <w:szCs w:val="20"/>
        <w:lang w:val="it-IT"/>
      </w:rPr>
    </w:pPr>
    <w:r w:rsidRPr="00607DC2">
      <w:rPr>
        <w:rFonts w:ascii="Comic Sans MS" w:hAnsi="Comic Sans MS"/>
        <w:i/>
        <w:color w:val="0000FF"/>
        <w:sz w:val="16"/>
        <w:szCs w:val="16"/>
        <w:lang w:val="it-IT"/>
      </w:rPr>
      <w:t xml:space="preserve">E-mail : </w:t>
    </w:r>
    <w:hyperlink r:id="rId3" w:history="1">
      <w:r w:rsidRPr="00607DC2">
        <w:rPr>
          <w:rStyle w:val="Hyperlink"/>
          <w:rFonts w:ascii="Comic Sans MS" w:hAnsi="Comic Sans MS"/>
          <w:b/>
          <w:i/>
          <w:color w:val="FF0000"/>
          <w:sz w:val="16"/>
          <w:szCs w:val="16"/>
          <w:lang w:val="it-IT"/>
        </w:rPr>
        <w:t>sgnr1pa@yahoo.com</w:t>
      </w:r>
    </w:hyperlink>
    <w:r w:rsidRPr="00D3183D">
      <w:rPr>
        <w:i/>
        <w:sz w:val="16"/>
        <w:szCs w:val="16"/>
        <w:lang w:val="it-IT"/>
      </w:rPr>
      <w:t xml:space="preserve">                                                                              </w:t>
    </w:r>
  </w:p>
  <w:p w14:paraId="58764F63" w14:textId="77777777" w:rsidR="00000000" w:rsidRDefault="00000000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4BF5319"/>
    <w:multiLevelType w:val="hybridMultilevel"/>
    <w:tmpl w:val="96605B0A"/>
    <w:lvl w:ilvl="0" w:tplc="A94A2C0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931" w:hanging="360"/>
      </w:pPr>
    </w:lvl>
    <w:lvl w:ilvl="2" w:tplc="0418001B" w:tentative="1">
      <w:start w:val="1"/>
      <w:numFmt w:val="lowerRoman"/>
      <w:lvlText w:val="%3."/>
      <w:lvlJc w:val="right"/>
      <w:pPr>
        <w:ind w:left="2651" w:hanging="180"/>
      </w:pPr>
    </w:lvl>
    <w:lvl w:ilvl="3" w:tplc="0418000F" w:tentative="1">
      <w:start w:val="1"/>
      <w:numFmt w:val="decimal"/>
      <w:lvlText w:val="%4."/>
      <w:lvlJc w:val="left"/>
      <w:pPr>
        <w:ind w:left="3371" w:hanging="360"/>
      </w:pPr>
    </w:lvl>
    <w:lvl w:ilvl="4" w:tplc="04180019" w:tentative="1">
      <w:start w:val="1"/>
      <w:numFmt w:val="lowerLetter"/>
      <w:lvlText w:val="%5."/>
      <w:lvlJc w:val="left"/>
      <w:pPr>
        <w:ind w:left="4091" w:hanging="360"/>
      </w:pPr>
    </w:lvl>
    <w:lvl w:ilvl="5" w:tplc="0418001B" w:tentative="1">
      <w:start w:val="1"/>
      <w:numFmt w:val="lowerRoman"/>
      <w:lvlText w:val="%6."/>
      <w:lvlJc w:val="right"/>
      <w:pPr>
        <w:ind w:left="4811" w:hanging="180"/>
      </w:pPr>
    </w:lvl>
    <w:lvl w:ilvl="6" w:tplc="0418000F" w:tentative="1">
      <w:start w:val="1"/>
      <w:numFmt w:val="decimal"/>
      <w:lvlText w:val="%7."/>
      <w:lvlJc w:val="left"/>
      <w:pPr>
        <w:ind w:left="5531" w:hanging="360"/>
      </w:pPr>
    </w:lvl>
    <w:lvl w:ilvl="7" w:tplc="04180019" w:tentative="1">
      <w:start w:val="1"/>
      <w:numFmt w:val="lowerLetter"/>
      <w:lvlText w:val="%8."/>
      <w:lvlJc w:val="left"/>
      <w:pPr>
        <w:ind w:left="6251" w:hanging="360"/>
      </w:pPr>
    </w:lvl>
    <w:lvl w:ilvl="8" w:tplc="0418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0747424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905"/>
    <w:rsid w:val="000155E1"/>
    <w:rsid w:val="00810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E4A86"/>
  <w15:chartTrackingRefBased/>
  <w15:docId w15:val="{75FC76E2-4E80-4B37-8289-BBA504626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0905"/>
    <w:pPr>
      <w:spacing w:after="200" w:line="360" w:lineRule="auto"/>
      <w:ind w:firstLine="851"/>
      <w:jc w:val="both"/>
    </w:pPr>
    <w:rPr>
      <w:kern w:val="0"/>
      <w14:ligatures w14:val="none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Frspaiere">
    <w:name w:val="No Spacing"/>
    <w:qFormat/>
    <w:rsid w:val="00810905"/>
    <w:pPr>
      <w:spacing w:after="0" w:line="240" w:lineRule="auto"/>
      <w:ind w:firstLine="851"/>
      <w:jc w:val="both"/>
    </w:pPr>
    <w:rPr>
      <w:kern w:val="0"/>
      <w14:ligatures w14:val="none"/>
    </w:rPr>
  </w:style>
  <w:style w:type="paragraph" w:styleId="Antet">
    <w:name w:val="header"/>
    <w:basedOn w:val="Normal"/>
    <w:link w:val="AntetCaracter"/>
    <w:uiPriority w:val="99"/>
    <w:semiHidden/>
    <w:unhideWhenUsed/>
    <w:rsid w:val="008109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semiHidden/>
    <w:rsid w:val="00810905"/>
    <w:rPr>
      <w:kern w:val="0"/>
      <w14:ligatures w14:val="none"/>
    </w:rPr>
  </w:style>
  <w:style w:type="character" w:styleId="Hyperlink">
    <w:name w:val="Hyperlink"/>
    <w:basedOn w:val="Fontdeparagrafimplicit"/>
    <w:rsid w:val="008109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sgnr1pa@yahoo.com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1991</Characters>
  <Application>Microsoft Office Word</Application>
  <DocSecurity>0</DocSecurity>
  <Lines>16</Lines>
  <Paragraphs>4</Paragraphs>
  <ScaleCrop>false</ScaleCrop>
  <Company/>
  <LinksUpToDate>false</LinksUpToDate>
  <CharactersWithSpaces>2330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SCOALA NR 1 POARTA ALBA</dc:creator>
  <cp:keywords/>
  <dc:description/>
  <cp:lastModifiedBy>SCOALA NR 1 POARTA ALBA</cp:lastModifiedBy>
  <cp:revision>1</cp:revision>
  <dcterms:created xsi:type="dcterms:W3CDTF">2024-03-22T11:41:00Z</dcterms:created>
  <dcterms:modified xsi:type="dcterms:W3CDTF">2024-03-22T11:41:00Z</dcterms:modified>
</cp:coreProperties>
</file>